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930D" w14:textId="77777777" w:rsidR="005F5641" w:rsidRPr="00991C9E" w:rsidRDefault="005F5641" w:rsidP="00860D51">
      <w:pPr>
        <w:spacing w:after="0" w:line="240" w:lineRule="auto"/>
        <w:jc w:val="both"/>
        <w:rPr>
          <w:rFonts w:ascii="Cambria" w:eastAsia="Times New Roman" w:hAnsi="Cambria" w:cs="Tahoma"/>
          <w:b/>
          <w:lang w:val="hr-HR"/>
        </w:rPr>
      </w:pPr>
      <w:r w:rsidRPr="00991C9E">
        <w:rPr>
          <w:rFonts w:ascii="Cambria" w:eastAsia="Times New Roman" w:hAnsi="Cambria" w:cs="Tahoma"/>
          <w:b/>
          <w:lang w:val="hr-HR"/>
        </w:rPr>
        <w:t xml:space="preserve">UPUTE ZA POSTUPANJE KOD KANDIDATURE KLUBOVA ČLANOVA HJS-a ZA ORGANIZACIJU SVJETSKIH I EUROPSKIH PRVENSTAVA U REPUBLICI HRVATSKOJ </w:t>
      </w:r>
    </w:p>
    <w:p w14:paraId="47C45C06" w14:textId="77777777" w:rsidR="005F5641" w:rsidRPr="00991C9E" w:rsidRDefault="005F5641" w:rsidP="00860D51">
      <w:pPr>
        <w:spacing w:after="0" w:line="240" w:lineRule="auto"/>
        <w:jc w:val="both"/>
        <w:rPr>
          <w:rFonts w:ascii="Cambria" w:eastAsia="Times New Roman" w:hAnsi="Cambria" w:cs="Tahoma"/>
          <w:b/>
          <w:color w:val="0070C0"/>
          <w:lang w:val="hr-HR"/>
        </w:rPr>
      </w:pPr>
    </w:p>
    <w:p w14:paraId="6DE9B5E4" w14:textId="77777777" w:rsidR="005D4224" w:rsidRPr="00991C9E" w:rsidRDefault="00860D51" w:rsidP="00860D51">
      <w:pPr>
        <w:spacing w:after="0" w:line="240" w:lineRule="auto"/>
        <w:jc w:val="both"/>
        <w:rPr>
          <w:rFonts w:ascii="Cambria" w:eastAsia="Times New Roman" w:hAnsi="Cambria" w:cs="Tahoma"/>
          <w:b/>
          <w:color w:val="0070C0"/>
          <w:lang w:val="hr-HR"/>
        </w:rPr>
      </w:pPr>
      <w:r w:rsidRPr="00991C9E">
        <w:rPr>
          <w:rFonts w:ascii="Cambria" w:eastAsia="Times New Roman" w:hAnsi="Cambria" w:cs="Tahoma"/>
          <w:b/>
          <w:color w:val="0070C0"/>
          <w:lang w:val="hr-HR"/>
        </w:rPr>
        <w:t xml:space="preserve">- </w:t>
      </w:r>
      <w:r w:rsidR="005F5641" w:rsidRPr="00991C9E">
        <w:rPr>
          <w:rFonts w:ascii="Cambria" w:eastAsia="Times New Roman" w:hAnsi="Cambria" w:cs="Tahoma"/>
          <w:b/>
          <w:color w:val="0070C0"/>
          <w:lang w:val="hr-HR"/>
        </w:rPr>
        <w:t xml:space="preserve">Što </w:t>
      </w:r>
      <w:r w:rsidR="00A272D3" w:rsidRPr="00991C9E">
        <w:rPr>
          <w:rFonts w:ascii="Cambria" w:eastAsia="Times New Roman" w:hAnsi="Cambria" w:cs="Tahoma"/>
          <w:b/>
          <w:color w:val="0070C0"/>
          <w:lang w:val="hr-HR"/>
        </w:rPr>
        <w:t>nas obavezuje</w:t>
      </w:r>
      <w:r w:rsidR="005D4224" w:rsidRPr="00991C9E">
        <w:rPr>
          <w:rFonts w:ascii="Cambria" w:eastAsia="Times New Roman" w:hAnsi="Cambria" w:cs="Tahoma"/>
          <w:b/>
          <w:color w:val="0070C0"/>
          <w:lang w:val="hr-HR"/>
        </w:rPr>
        <w:t>?</w:t>
      </w:r>
    </w:p>
    <w:p w14:paraId="22F7F9D7" w14:textId="77777777" w:rsidR="00991C9E" w:rsidRPr="00991C9E" w:rsidRDefault="00991C9E" w:rsidP="00860D51">
      <w:pPr>
        <w:spacing w:after="0" w:line="240" w:lineRule="auto"/>
        <w:jc w:val="both"/>
        <w:rPr>
          <w:rFonts w:ascii="Cambria" w:eastAsia="Times New Roman" w:hAnsi="Cambria" w:cs="Tahoma"/>
          <w:b/>
          <w:color w:val="0070C0"/>
          <w:lang w:val="hr-HR"/>
        </w:rPr>
      </w:pPr>
    </w:p>
    <w:p w14:paraId="5D87A284" w14:textId="77777777" w:rsidR="00A272D3" w:rsidRPr="00991C9E" w:rsidRDefault="009D64F7" w:rsidP="00860D51">
      <w:pPr>
        <w:spacing w:after="0" w:line="240" w:lineRule="auto"/>
        <w:jc w:val="both"/>
        <w:rPr>
          <w:rFonts w:ascii="Cambria" w:eastAsia="Times New Roman" w:hAnsi="Cambria" w:cs="Tahoma"/>
          <w:b/>
          <w:lang w:val="hr-HR"/>
        </w:rPr>
      </w:pPr>
      <w:r w:rsidRPr="00991C9E">
        <w:rPr>
          <w:rFonts w:ascii="Cambria" w:eastAsia="Times New Roman" w:hAnsi="Cambria" w:cs="Tahoma"/>
          <w:b/>
          <w:lang w:val="hr-HR"/>
        </w:rPr>
        <w:t>Zakon o sportu</w:t>
      </w:r>
    </w:p>
    <w:p w14:paraId="377292CC" w14:textId="39932B12" w:rsidR="000D0F47" w:rsidRPr="00991C9E" w:rsidRDefault="009D64F7" w:rsidP="00860D51">
      <w:pPr>
        <w:spacing w:after="0" w:line="240" w:lineRule="auto"/>
        <w:jc w:val="both"/>
        <w:rPr>
          <w:rFonts w:ascii="Cambria" w:eastAsia="Times New Roman" w:hAnsi="Cambria" w:cs="Tahoma"/>
          <w:b/>
          <w:lang w:val="hr-HR"/>
        </w:rPr>
      </w:pPr>
      <w:r w:rsidRPr="00991C9E">
        <w:rPr>
          <w:rFonts w:ascii="Cambria" w:eastAsia="Times New Roman" w:hAnsi="Cambria" w:cs="Tahoma"/>
          <w:b/>
          <w:lang w:val="hr-HR"/>
        </w:rPr>
        <w:t xml:space="preserve">Članak 56.  Međunarodna </w:t>
      </w:r>
      <w:r w:rsidR="00991C9E">
        <w:rPr>
          <w:rFonts w:ascii="Cambria" w:eastAsia="Times New Roman" w:hAnsi="Cambria" w:cs="Tahoma"/>
          <w:b/>
          <w:lang w:val="hr-HR"/>
        </w:rPr>
        <w:t xml:space="preserve">sportska </w:t>
      </w:r>
      <w:r w:rsidRPr="00991C9E">
        <w:rPr>
          <w:rFonts w:ascii="Cambria" w:eastAsia="Times New Roman" w:hAnsi="Cambria" w:cs="Tahoma"/>
          <w:b/>
          <w:lang w:val="hr-HR"/>
        </w:rPr>
        <w:t>natjecanja</w:t>
      </w:r>
    </w:p>
    <w:p w14:paraId="4C8A709E" w14:textId="77777777" w:rsidR="00991C9E" w:rsidRPr="00991C9E" w:rsidRDefault="00991C9E" w:rsidP="00860D51">
      <w:pPr>
        <w:spacing w:after="0" w:line="240" w:lineRule="auto"/>
        <w:jc w:val="both"/>
        <w:rPr>
          <w:rFonts w:ascii="Cambria" w:eastAsia="Times New Roman" w:hAnsi="Cambria" w:cs="Tahoma"/>
          <w:b/>
          <w:lang w:val="hr-HR"/>
        </w:rPr>
      </w:pPr>
    </w:p>
    <w:p w14:paraId="417664B7" w14:textId="6F86DEFE" w:rsidR="009D64F7" w:rsidRPr="00991C9E" w:rsidRDefault="00991C9E" w:rsidP="00860D51">
      <w:pPr>
        <w:spacing w:after="0" w:line="240" w:lineRule="auto"/>
        <w:jc w:val="both"/>
        <w:rPr>
          <w:rFonts w:ascii="Cambria" w:hAnsi="Cambria"/>
          <w:lang w:val="hr-HR"/>
        </w:rPr>
      </w:pPr>
      <w:r w:rsidRPr="00991C9E">
        <w:rPr>
          <w:rFonts w:ascii="Cambria" w:hAnsi="Cambria"/>
          <w:lang w:val="hr-HR"/>
        </w:rPr>
        <w:t xml:space="preserve">(2) Prijedlog za isticanje kandidature za održavanje </w:t>
      </w:r>
      <w:r>
        <w:rPr>
          <w:rFonts w:ascii="Cambria" w:hAnsi="Cambria"/>
          <w:lang w:val="hr-HR"/>
        </w:rPr>
        <w:t xml:space="preserve">….. </w:t>
      </w:r>
      <w:r w:rsidRPr="00991C9E">
        <w:rPr>
          <w:rFonts w:ascii="Cambria" w:hAnsi="Cambria"/>
          <w:b/>
          <w:bCs/>
          <w:color w:val="EE0000"/>
          <w:lang w:val="hr-HR"/>
        </w:rPr>
        <w:t>svjetskih i europskih prvenstava i kupova</w:t>
      </w:r>
      <w:r w:rsidRPr="00991C9E">
        <w:rPr>
          <w:rFonts w:ascii="Cambria" w:hAnsi="Cambria"/>
          <w:color w:val="EE0000"/>
          <w:lang w:val="hr-HR"/>
        </w:rPr>
        <w:t xml:space="preserve"> </w:t>
      </w:r>
      <w:r w:rsidRPr="00991C9E">
        <w:rPr>
          <w:rFonts w:ascii="Cambria" w:hAnsi="Cambria"/>
          <w:lang w:val="hr-HR"/>
        </w:rPr>
        <w:t>u pojedinim sportovima daje nacionalni sportski savez.</w:t>
      </w:r>
    </w:p>
    <w:p w14:paraId="42AAF3F8" w14:textId="77777777" w:rsidR="00991C9E" w:rsidRPr="00991C9E" w:rsidRDefault="00991C9E" w:rsidP="00860D51">
      <w:pPr>
        <w:spacing w:after="0" w:line="240" w:lineRule="auto"/>
        <w:jc w:val="both"/>
        <w:rPr>
          <w:rFonts w:ascii="Cambria" w:eastAsia="Times New Roman" w:hAnsi="Cambria" w:cs="Tahoma"/>
          <w:b/>
          <w:lang w:val="hr-HR"/>
        </w:rPr>
      </w:pPr>
    </w:p>
    <w:p w14:paraId="76029AB1" w14:textId="77777777" w:rsidR="009D64F7" w:rsidRPr="00991C9E" w:rsidRDefault="009D64F7" w:rsidP="00860D51">
      <w:pPr>
        <w:pStyle w:val="Default"/>
        <w:jc w:val="both"/>
        <w:rPr>
          <w:rFonts w:ascii="Cambria" w:hAnsi="Cambria"/>
          <w:color w:val="auto"/>
          <w:sz w:val="22"/>
          <w:szCs w:val="22"/>
          <w:lang w:eastAsia="en-US"/>
        </w:rPr>
      </w:pPr>
      <w:r w:rsidRPr="00991C9E">
        <w:rPr>
          <w:rFonts w:ascii="Cambria" w:hAnsi="Cambria"/>
          <w:color w:val="auto"/>
          <w:sz w:val="22"/>
          <w:szCs w:val="22"/>
          <w:lang w:eastAsia="en-US"/>
        </w:rPr>
        <w:t xml:space="preserve">(6) Pri isticanju kandidature za održavanje olimpijskih igara, svjetskih i europskih prvenstava te međunarodnih sportskih natjecanja na teritoriju Republike Hrvatske potrebna je </w:t>
      </w:r>
      <w:r w:rsidRPr="00991C9E">
        <w:rPr>
          <w:rFonts w:ascii="Cambria" w:hAnsi="Cambria"/>
          <w:b/>
          <w:bCs/>
          <w:color w:val="EE0000"/>
          <w:sz w:val="22"/>
          <w:szCs w:val="22"/>
          <w:lang w:eastAsia="en-US"/>
        </w:rPr>
        <w:t>prethodna suglasnost tijela državne uprave nadležnog za sport</w:t>
      </w:r>
      <w:r w:rsidRPr="00991C9E">
        <w:rPr>
          <w:rFonts w:ascii="Cambria" w:hAnsi="Cambria"/>
          <w:color w:val="EE0000"/>
          <w:sz w:val="22"/>
          <w:szCs w:val="22"/>
          <w:lang w:eastAsia="en-US"/>
        </w:rPr>
        <w:t xml:space="preserve"> </w:t>
      </w:r>
      <w:r w:rsidRPr="00991C9E">
        <w:rPr>
          <w:rFonts w:ascii="Cambria" w:hAnsi="Cambria"/>
          <w:color w:val="auto"/>
          <w:sz w:val="22"/>
          <w:szCs w:val="22"/>
          <w:lang w:eastAsia="en-US"/>
        </w:rPr>
        <w:t xml:space="preserve">te iznimno Vlade Republike Hrvatske ako je takva suglasnost propisana pravilima međunarodnih sportskih udruženja u čijoj je nadležnosti održavanje predmetnog natjecanja ili ako zahtjev sadrži i zahtjev za financiranje. </w:t>
      </w:r>
    </w:p>
    <w:p w14:paraId="5CF56CD0" w14:textId="77777777" w:rsidR="009D64F7" w:rsidRPr="00991C9E" w:rsidRDefault="009D64F7" w:rsidP="00860D51">
      <w:pPr>
        <w:spacing w:after="0" w:line="240" w:lineRule="auto"/>
        <w:jc w:val="both"/>
        <w:rPr>
          <w:rFonts w:ascii="Cambria" w:hAnsi="Cambria"/>
          <w:lang w:val="hr-HR"/>
        </w:rPr>
      </w:pPr>
    </w:p>
    <w:p w14:paraId="4E5C52C9" w14:textId="77777777" w:rsidR="005F5641" w:rsidRPr="00991C9E" w:rsidRDefault="009D64F7" w:rsidP="00860D51">
      <w:pPr>
        <w:spacing w:after="0" w:line="240" w:lineRule="auto"/>
        <w:jc w:val="both"/>
        <w:rPr>
          <w:rFonts w:ascii="Cambria" w:hAnsi="Cambria"/>
          <w:lang w:val="hr-HR"/>
        </w:rPr>
      </w:pPr>
      <w:r w:rsidRPr="00991C9E">
        <w:rPr>
          <w:rFonts w:ascii="Cambria" w:hAnsi="Cambria"/>
          <w:lang w:val="hr-HR"/>
        </w:rPr>
        <w:t xml:space="preserve">(7) Zahtjev za prethodnu suglasnost iz stavka 6. ovoga članka potrebno je dostaviti tijelu državne uprave nadležnom za sport </w:t>
      </w:r>
      <w:r w:rsidRPr="00991C9E">
        <w:rPr>
          <w:rFonts w:ascii="Cambria" w:hAnsi="Cambria"/>
          <w:b/>
          <w:bCs/>
          <w:color w:val="FF0000"/>
          <w:lang w:val="hr-HR"/>
        </w:rPr>
        <w:t>najmanje godinu dana prije održavanja natjecanja</w:t>
      </w:r>
      <w:r w:rsidRPr="00991C9E">
        <w:rPr>
          <w:rFonts w:ascii="Cambria" w:hAnsi="Cambria"/>
          <w:lang w:val="hr-HR"/>
        </w:rPr>
        <w:t>, uz priložen proračun natjecanja ako zahtjev sadrži i zahtjev za financiranje.</w:t>
      </w:r>
    </w:p>
    <w:p w14:paraId="46E0C016" w14:textId="77777777" w:rsidR="005F5641" w:rsidRPr="00991C9E" w:rsidRDefault="005F5641" w:rsidP="00860D51">
      <w:pPr>
        <w:spacing w:after="0" w:line="240" w:lineRule="auto"/>
        <w:jc w:val="both"/>
        <w:rPr>
          <w:rFonts w:ascii="Cambria" w:eastAsia="Times New Roman" w:hAnsi="Cambria" w:cs="Tahoma"/>
          <w:lang w:val="hr-HR"/>
        </w:rPr>
      </w:pPr>
    </w:p>
    <w:p w14:paraId="612B96D6" w14:textId="77777777" w:rsidR="00991C9E" w:rsidRPr="00991C9E" w:rsidRDefault="00991C9E" w:rsidP="00860D51">
      <w:pPr>
        <w:spacing w:after="0" w:line="240" w:lineRule="auto"/>
        <w:jc w:val="both"/>
        <w:rPr>
          <w:rFonts w:ascii="Cambria" w:eastAsia="Times New Roman" w:hAnsi="Cambria" w:cs="Tahoma"/>
          <w:color w:val="0070C0"/>
          <w:lang w:val="hr-HR"/>
        </w:rPr>
      </w:pPr>
    </w:p>
    <w:p w14:paraId="2A20A9A8" w14:textId="3C05CE99" w:rsidR="000D0F47" w:rsidRPr="00991C9E" w:rsidRDefault="005F5641" w:rsidP="00860D51">
      <w:pPr>
        <w:spacing w:after="0" w:line="240" w:lineRule="auto"/>
        <w:jc w:val="both"/>
        <w:rPr>
          <w:rFonts w:ascii="Cambria" w:eastAsia="Times New Roman" w:hAnsi="Cambria" w:cs="Tahoma"/>
          <w:b/>
          <w:color w:val="0070C0"/>
          <w:lang w:val="hr-HR"/>
        </w:rPr>
      </w:pPr>
      <w:r w:rsidRPr="00991C9E">
        <w:rPr>
          <w:rFonts w:ascii="Cambria" w:eastAsia="Times New Roman" w:hAnsi="Cambria" w:cs="Tahoma"/>
          <w:b/>
          <w:color w:val="0070C0"/>
          <w:lang w:val="hr-HR"/>
        </w:rPr>
        <w:t xml:space="preserve">- </w:t>
      </w:r>
      <w:r w:rsidR="00991C9E" w:rsidRPr="00991C9E">
        <w:rPr>
          <w:rFonts w:ascii="Cambria" w:eastAsia="Times New Roman" w:hAnsi="Cambria" w:cs="Tahoma"/>
          <w:b/>
          <w:color w:val="0070C0"/>
          <w:lang w:val="hr-HR"/>
        </w:rPr>
        <w:t>Obzirom da su klubovi neposredni organizatori navedenih prvenstava te se direktno   kandidiraju  za dobivanje organizacije - što</w:t>
      </w:r>
      <w:r w:rsidRPr="00991C9E">
        <w:rPr>
          <w:rFonts w:ascii="Cambria" w:eastAsia="Times New Roman" w:hAnsi="Cambria" w:cs="Tahoma"/>
          <w:b/>
          <w:color w:val="0070C0"/>
          <w:lang w:val="hr-HR"/>
        </w:rPr>
        <w:t xml:space="preserve"> klubovi</w:t>
      </w:r>
      <w:r w:rsidR="000D0F47" w:rsidRPr="00991C9E">
        <w:rPr>
          <w:rFonts w:ascii="Cambria" w:eastAsia="Times New Roman" w:hAnsi="Cambria" w:cs="Tahoma"/>
          <w:b/>
          <w:color w:val="0070C0"/>
          <w:lang w:val="hr-HR"/>
        </w:rPr>
        <w:t>/organizatori</w:t>
      </w:r>
      <w:r w:rsidRPr="00991C9E">
        <w:rPr>
          <w:rFonts w:ascii="Cambria" w:eastAsia="Times New Roman" w:hAnsi="Cambria" w:cs="Tahoma"/>
          <w:b/>
          <w:color w:val="0070C0"/>
          <w:lang w:val="hr-HR"/>
        </w:rPr>
        <w:t xml:space="preserve"> trebaju poduzeti?</w:t>
      </w:r>
    </w:p>
    <w:p w14:paraId="42195265" w14:textId="77777777" w:rsidR="005F5641" w:rsidRPr="00991C9E" w:rsidRDefault="005F5641" w:rsidP="00860D51">
      <w:pPr>
        <w:spacing w:after="0" w:line="240" w:lineRule="auto"/>
        <w:jc w:val="both"/>
        <w:rPr>
          <w:rFonts w:ascii="Cambria" w:eastAsia="Times New Roman" w:hAnsi="Cambria" w:cs="Tahoma"/>
          <w:lang w:val="hr-HR"/>
        </w:rPr>
      </w:pPr>
      <w:r w:rsidRPr="00991C9E">
        <w:rPr>
          <w:rFonts w:ascii="Cambria" w:eastAsia="Times New Roman" w:hAnsi="Cambria" w:cs="Tahoma"/>
          <w:b/>
          <w:lang w:val="hr-HR"/>
        </w:rPr>
        <w:br/>
      </w:r>
      <w:r w:rsidRPr="00991C9E">
        <w:rPr>
          <w:rFonts w:ascii="Cambria" w:eastAsia="Times New Roman" w:hAnsi="Cambria" w:cs="Tahoma"/>
          <w:lang w:val="hr-HR"/>
        </w:rPr>
        <w:t xml:space="preserve">1. Obavijestiti </w:t>
      </w:r>
      <w:r w:rsidR="005D4224" w:rsidRPr="00991C9E">
        <w:rPr>
          <w:rFonts w:ascii="Cambria" w:eastAsia="Times New Roman" w:hAnsi="Cambria" w:cs="Tahoma"/>
          <w:lang w:val="hr-HR"/>
        </w:rPr>
        <w:t>s</w:t>
      </w:r>
      <w:r w:rsidRPr="00991C9E">
        <w:rPr>
          <w:rFonts w:ascii="Cambria" w:eastAsia="Times New Roman" w:hAnsi="Cambria" w:cs="Tahoma"/>
          <w:lang w:val="hr-HR"/>
        </w:rPr>
        <w:t>avez</w:t>
      </w:r>
      <w:r w:rsidR="00513B71" w:rsidRPr="00991C9E">
        <w:rPr>
          <w:rFonts w:ascii="Cambria" w:eastAsia="Times New Roman" w:hAnsi="Cambria" w:cs="Tahoma"/>
          <w:lang w:val="hr-HR"/>
        </w:rPr>
        <w:t xml:space="preserve"> o namjeri KANDIDATURE</w:t>
      </w:r>
      <w:r w:rsidRPr="00991C9E">
        <w:rPr>
          <w:rFonts w:ascii="Cambria" w:eastAsia="Times New Roman" w:hAnsi="Cambria" w:cs="Tahoma"/>
          <w:lang w:val="hr-HR"/>
        </w:rPr>
        <w:t xml:space="preserve">, temeljem kojeg </w:t>
      </w:r>
      <w:r w:rsidR="005D4224" w:rsidRPr="00991C9E">
        <w:rPr>
          <w:rFonts w:ascii="Cambria" w:eastAsia="Times New Roman" w:hAnsi="Cambria" w:cs="Tahoma"/>
          <w:lang w:val="hr-HR"/>
        </w:rPr>
        <w:t xml:space="preserve">se </w:t>
      </w:r>
      <w:r w:rsidRPr="00991C9E">
        <w:rPr>
          <w:rFonts w:ascii="Cambria" w:eastAsia="Times New Roman" w:hAnsi="Cambria" w:cs="Tahoma"/>
          <w:lang w:val="hr-HR"/>
        </w:rPr>
        <w:t>u pravilu izda</w:t>
      </w:r>
      <w:r w:rsidR="005D4224" w:rsidRPr="00991C9E">
        <w:rPr>
          <w:rFonts w:ascii="Cambria" w:eastAsia="Times New Roman" w:hAnsi="Cambria" w:cs="Tahoma"/>
          <w:lang w:val="hr-HR"/>
        </w:rPr>
        <w:t>je</w:t>
      </w:r>
      <w:r w:rsidRPr="00991C9E">
        <w:rPr>
          <w:rFonts w:ascii="Cambria" w:eastAsia="Times New Roman" w:hAnsi="Cambria" w:cs="Tahoma"/>
          <w:lang w:val="hr-HR"/>
        </w:rPr>
        <w:t xml:space="preserve"> suglasnost za kandidaturu, osim ako za to ne postoje opravdani razlozi</w:t>
      </w:r>
    </w:p>
    <w:p w14:paraId="78650A03" w14:textId="77777777" w:rsidR="00A272D3" w:rsidRPr="00991C9E" w:rsidRDefault="00A272D3" w:rsidP="00860D51">
      <w:pPr>
        <w:spacing w:after="0" w:line="240" w:lineRule="auto"/>
        <w:jc w:val="both"/>
        <w:rPr>
          <w:rFonts w:ascii="Cambria" w:eastAsia="Times New Roman" w:hAnsi="Cambria" w:cs="Tahoma"/>
          <w:lang w:val="hr-HR"/>
        </w:rPr>
      </w:pPr>
    </w:p>
    <w:p w14:paraId="1A845BD2" w14:textId="49B53864" w:rsidR="00991C9E" w:rsidRDefault="00B167B9" w:rsidP="00860D51">
      <w:pPr>
        <w:spacing w:after="0" w:line="240" w:lineRule="auto"/>
        <w:jc w:val="both"/>
        <w:rPr>
          <w:rFonts w:ascii="Cambria" w:eastAsia="Times New Roman" w:hAnsi="Cambria" w:cs="Tahoma"/>
          <w:lang w:val="hr-HR"/>
        </w:rPr>
      </w:pPr>
      <w:r>
        <w:rPr>
          <w:rFonts w:ascii="Cambria" w:eastAsia="Times New Roman" w:hAnsi="Cambria" w:cs="Tahoma"/>
          <w:lang w:val="hr-HR"/>
        </w:rPr>
        <w:t xml:space="preserve">2. </w:t>
      </w:r>
      <w:r w:rsidR="009C567F" w:rsidRPr="00991C9E">
        <w:rPr>
          <w:rFonts w:ascii="Cambria" w:eastAsia="Times New Roman" w:hAnsi="Cambria" w:cs="Tahoma"/>
          <w:lang w:val="hr-HR"/>
        </w:rPr>
        <w:t xml:space="preserve">Ukoliko se traže sredstva </w:t>
      </w:r>
      <w:r w:rsidR="00991C9E">
        <w:rPr>
          <w:rFonts w:ascii="Cambria" w:eastAsia="Times New Roman" w:hAnsi="Cambria" w:cs="Tahoma"/>
          <w:lang w:val="hr-HR"/>
        </w:rPr>
        <w:t xml:space="preserve">od RH - prema Članku 56.(6) </w:t>
      </w:r>
      <w:r w:rsidR="009C567F" w:rsidRPr="00991C9E">
        <w:rPr>
          <w:rFonts w:ascii="Cambria" w:eastAsia="Times New Roman" w:hAnsi="Cambria" w:cs="Tahoma"/>
          <w:lang w:val="hr-HR"/>
        </w:rPr>
        <w:t>potrebno je</w:t>
      </w:r>
      <w:r w:rsidR="00991C9E">
        <w:rPr>
          <w:rFonts w:ascii="Cambria" w:eastAsia="Times New Roman" w:hAnsi="Cambria" w:cs="Tahoma"/>
          <w:lang w:val="hr-HR"/>
        </w:rPr>
        <w:t>:</w:t>
      </w:r>
    </w:p>
    <w:p w14:paraId="78B7AB98" w14:textId="77777777" w:rsidR="00991C9E" w:rsidRDefault="00991C9E" w:rsidP="00860D51">
      <w:pPr>
        <w:spacing w:after="0" w:line="240" w:lineRule="auto"/>
        <w:jc w:val="both"/>
        <w:rPr>
          <w:rFonts w:ascii="Cambria" w:eastAsia="Times New Roman" w:hAnsi="Cambria" w:cs="Tahoma"/>
          <w:lang w:val="hr-HR"/>
        </w:rPr>
      </w:pPr>
    </w:p>
    <w:p w14:paraId="393ED916" w14:textId="47C927A1" w:rsidR="00991C9E" w:rsidRPr="00991C9E" w:rsidRDefault="00991C9E" w:rsidP="00991C9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Tahoma"/>
          <w:lang w:val="hr-HR"/>
        </w:rPr>
      </w:pPr>
      <w:r w:rsidRPr="00991C9E">
        <w:rPr>
          <w:rFonts w:ascii="Cambria" w:eastAsia="Times New Roman" w:hAnsi="Cambria" w:cs="Tahoma"/>
          <w:lang w:val="hr-HR"/>
        </w:rPr>
        <w:t>p</w:t>
      </w:r>
      <w:r w:rsidRPr="00991C9E">
        <w:rPr>
          <w:rFonts w:ascii="Cambria" w:eastAsia="Times New Roman" w:hAnsi="Cambria" w:cs="Tahoma"/>
          <w:lang w:val="hr-HR"/>
        </w:rPr>
        <w:t>riložiti odluku nadležnog organa grada koji se u kandidaturi ističe kao mjesto održavanja međunarodnog natjecanja o davanju suglasnosti da se natjecanje održi u tom gradu</w:t>
      </w:r>
    </w:p>
    <w:p w14:paraId="0B19B10E" w14:textId="77777777" w:rsidR="00991C9E" w:rsidRDefault="00991C9E" w:rsidP="00860D51">
      <w:pPr>
        <w:spacing w:after="0" w:line="240" w:lineRule="auto"/>
        <w:jc w:val="both"/>
        <w:rPr>
          <w:rFonts w:ascii="Cambria" w:eastAsia="Times New Roman" w:hAnsi="Cambria" w:cs="Tahoma"/>
          <w:lang w:val="hr-HR"/>
        </w:rPr>
      </w:pPr>
    </w:p>
    <w:p w14:paraId="573E0F4C" w14:textId="29CAFD0D" w:rsidR="00A272D3" w:rsidRPr="00991C9E" w:rsidRDefault="009C567F" w:rsidP="00991C9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Tahoma"/>
          <w:lang w:val="hr-HR"/>
        </w:rPr>
      </w:pPr>
      <w:r w:rsidRPr="00991C9E">
        <w:rPr>
          <w:rFonts w:ascii="Cambria" w:eastAsia="Times New Roman" w:hAnsi="Cambria" w:cs="Tahoma"/>
          <w:lang w:val="hr-HR"/>
        </w:rPr>
        <w:t>i</w:t>
      </w:r>
      <w:r w:rsidR="00A272D3" w:rsidRPr="00991C9E">
        <w:rPr>
          <w:rFonts w:ascii="Cambria" w:eastAsia="Times New Roman" w:hAnsi="Cambria" w:cs="Tahoma"/>
          <w:lang w:val="hr-HR"/>
        </w:rPr>
        <w:t>zraditi elaborat o materijalno - tehničkim, financijskim i stručno – kadrovskim elementima za organizaciju prvenstva u RH. Elaborat mora sadržavati:</w:t>
      </w:r>
    </w:p>
    <w:p w14:paraId="02DDBA58" w14:textId="149F1476" w:rsidR="00A272D3" w:rsidRPr="00991C9E" w:rsidRDefault="00A272D3" w:rsidP="00860D51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lang w:val="hr-HR"/>
        </w:rPr>
      </w:pPr>
      <w:r w:rsidRPr="00991C9E">
        <w:rPr>
          <w:rFonts w:ascii="Cambria" w:hAnsi="Cambria"/>
          <w:lang w:val="hr-HR"/>
        </w:rPr>
        <w:t>naziv udruge koja je neposredni organizator natjecanja</w:t>
      </w:r>
    </w:p>
    <w:p w14:paraId="0F426C62" w14:textId="77777777" w:rsidR="00A272D3" w:rsidRPr="00991C9E" w:rsidRDefault="00A272D3" w:rsidP="00860D51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lang w:val="hr-HR"/>
        </w:rPr>
      </w:pPr>
      <w:r w:rsidRPr="00991C9E">
        <w:rPr>
          <w:rFonts w:ascii="Cambria" w:hAnsi="Cambria"/>
          <w:lang w:val="hr-HR"/>
        </w:rPr>
        <w:t>vrstu natjecanja te planirani termin održavanja natjecanja</w:t>
      </w:r>
    </w:p>
    <w:p w14:paraId="024497BE" w14:textId="77777777" w:rsidR="00A272D3" w:rsidRPr="00991C9E" w:rsidRDefault="00A272D3" w:rsidP="00860D51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lang w:val="hr-HR"/>
        </w:rPr>
      </w:pPr>
      <w:r w:rsidRPr="00991C9E">
        <w:rPr>
          <w:rFonts w:ascii="Cambria" w:hAnsi="Cambria"/>
          <w:lang w:val="hr-HR"/>
        </w:rPr>
        <w:t>preliminarni broj sudionika natjecanja (broj zemalja, natjecatelja, pratećeg osoblja…)</w:t>
      </w:r>
    </w:p>
    <w:p w14:paraId="1C7DF79E" w14:textId="77777777" w:rsidR="00A272D3" w:rsidRPr="00991C9E" w:rsidRDefault="00A272D3" w:rsidP="00860D51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lang w:val="hr-HR"/>
        </w:rPr>
      </w:pPr>
      <w:r w:rsidRPr="00991C9E">
        <w:rPr>
          <w:rFonts w:ascii="Cambria" w:hAnsi="Cambria"/>
          <w:lang w:val="hr-HR"/>
        </w:rPr>
        <w:t>opis tehničko-materijalnih uvjeta i normativa koje u organizaciji međunarodnog natjecanja organizator međunarodnog natjecanja treba ispunjavati (objekte, oprema na objektu… te drugi posebni uvjeti, kao i uvjeti prijevoza, smještaja i prehrane sudionika natjecanja)</w:t>
      </w:r>
    </w:p>
    <w:p w14:paraId="27912698" w14:textId="77777777" w:rsidR="00A272D3" w:rsidRPr="00991C9E" w:rsidRDefault="00A272D3" w:rsidP="00860D51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lang w:val="hr-HR"/>
        </w:rPr>
      </w:pPr>
      <w:r w:rsidRPr="00991C9E">
        <w:rPr>
          <w:rFonts w:ascii="Cambria" w:hAnsi="Cambria"/>
          <w:lang w:val="hr-HR"/>
        </w:rPr>
        <w:t>opis stručno-organizacijskih uvjeta (suci, organizacijsko osoblje te druge pripadajuće službe)</w:t>
      </w:r>
    </w:p>
    <w:p w14:paraId="0682568F" w14:textId="77777777" w:rsidR="00A272D3" w:rsidRPr="00991C9E" w:rsidRDefault="00A272D3" w:rsidP="00860D51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lang w:val="hr-HR"/>
        </w:rPr>
      </w:pPr>
      <w:r w:rsidRPr="00991C9E">
        <w:rPr>
          <w:rFonts w:ascii="Cambria" w:hAnsi="Cambria"/>
          <w:lang w:val="hr-HR"/>
        </w:rPr>
        <w:t>elemente u pogledu osiguranja sigurnosti i zdravstvene zaštite svih sudionika organizacije natjecanja te druge posebne uvjete</w:t>
      </w:r>
    </w:p>
    <w:p w14:paraId="513F6E69" w14:textId="77777777" w:rsidR="00A272D3" w:rsidRPr="00991C9E" w:rsidRDefault="00A272D3" w:rsidP="00860D51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lang w:val="hr-HR"/>
        </w:rPr>
      </w:pPr>
      <w:r w:rsidRPr="00991C9E">
        <w:rPr>
          <w:rFonts w:ascii="Cambria" w:hAnsi="Cambria"/>
          <w:lang w:val="hr-HR"/>
        </w:rPr>
        <w:t>financijske pokazatelje organizacije međunarodnog natjecanja u prihodovnoj i rashodovnoj strani</w:t>
      </w:r>
    </w:p>
    <w:p w14:paraId="097B9068" w14:textId="77777777" w:rsidR="005F5641" w:rsidRPr="00991C9E" w:rsidRDefault="00A272D3" w:rsidP="00860D51">
      <w:pPr>
        <w:numPr>
          <w:ilvl w:val="0"/>
          <w:numId w:val="5"/>
        </w:numPr>
        <w:spacing w:after="0" w:line="240" w:lineRule="auto"/>
        <w:rPr>
          <w:rFonts w:ascii="Cambria" w:hAnsi="Cambria"/>
          <w:lang w:val="hr-HR"/>
        </w:rPr>
      </w:pPr>
      <w:r w:rsidRPr="00991C9E">
        <w:rPr>
          <w:rFonts w:ascii="Cambria" w:hAnsi="Cambria"/>
          <w:lang w:val="hr-HR"/>
        </w:rPr>
        <w:t>podatke o drugim elementima i uvjetima ako ih propisuje poseban zakon Republike Hrvatske odnosno međunarodna pravila pripadajuće sportske federacije</w:t>
      </w:r>
      <w:r w:rsidR="005F5641" w:rsidRPr="00991C9E">
        <w:rPr>
          <w:rFonts w:ascii="Cambria" w:eastAsia="Times New Roman" w:hAnsi="Cambria" w:cs="Tahoma"/>
          <w:lang w:val="hr-HR"/>
        </w:rPr>
        <w:br/>
      </w:r>
    </w:p>
    <w:sectPr w:rsidR="005F5641" w:rsidRPr="00991C9E" w:rsidSect="00695D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5E07"/>
    <w:multiLevelType w:val="hybridMultilevel"/>
    <w:tmpl w:val="EEE6835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F5F8C"/>
    <w:multiLevelType w:val="hybridMultilevel"/>
    <w:tmpl w:val="C7AC8ED8"/>
    <w:lvl w:ilvl="0" w:tplc="66AAE33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E5088"/>
    <w:multiLevelType w:val="hybridMultilevel"/>
    <w:tmpl w:val="5E3E0CC2"/>
    <w:lvl w:ilvl="0" w:tplc="93CA3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8D4EFA"/>
    <w:multiLevelType w:val="hybridMultilevel"/>
    <w:tmpl w:val="4BCC2386"/>
    <w:lvl w:ilvl="0" w:tplc="7C764B2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E6A0F"/>
    <w:multiLevelType w:val="hybridMultilevel"/>
    <w:tmpl w:val="9BA69F3C"/>
    <w:lvl w:ilvl="0" w:tplc="6B2AC8D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21D2E"/>
    <w:multiLevelType w:val="hybridMultilevel"/>
    <w:tmpl w:val="573AC5A2"/>
    <w:lvl w:ilvl="0" w:tplc="E41EE5EC">
      <w:start w:val="1"/>
      <w:numFmt w:val="bullet"/>
      <w:lvlText w:val="•"/>
      <w:lvlJc w:val="left"/>
      <w:pPr>
        <w:ind w:left="720" w:hanging="360"/>
      </w:pPr>
      <w:rPr>
        <w:rFonts w:ascii="Cambria" w:hAnsi="Cambria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690401">
    <w:abstractNumId w:val="1"/>
  </w:num>
  <w:num w:numId="2" w16cid:durableId="1703480892">
    <w:abstractNumId w:val="4"/>
  </w:num>
  <w:num w:numId="3" w16cid:durableId="1239365057">
    <w:abstractNumId w:val="0"/>
  </w:num>
  <w:num w:numId="4" w16cid:durableId="1938826904">
    <w:abstractNumId w:val="2"/>
  </w:num>
  <w:num w:numId="5" w16cid:durableId="1620604181">
    <w:abstractNumId w:val="5"/>
  </w:num>
  <w:num w:numId="6" w16cid:durableId="11960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7F"/>
    <w:rsid w:val="00035194"/>
    <w:rsid w:val="000D0F47"/>
    <w:rsid w:val="00110DC8"/>
    <w:rsid w:val="00205D6C"/>
    <w:rsid w:val="00513B71"/>
    <w:rsid w:val="005D4224"/>
    <w:rsid w:val="005F5641"/>
    <w:rsid w:val="00695D0E"/>
    <w:rsid w:val="006A5AC6"/>
    <w:rsid w:val="008102DF"/>
    <w:rsid w:val="00827826"/>
    <w:rsid w:val="00860D51"/>
    <w:rsid w:val="00991C9E"/>
    <w:rsid w:val="009C567F"/>
    <w:rsid w:val="009D64F7"/>
    <w:rsid w:val="00A272D3"/>
    <w:rsid w:val="00B1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59E34"/>
  <w15:chartTrackingRefBased/>
  <w15:docId w15:val="{4BBA303A-773B-4366-A5C2-FC6ABF76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D0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5F564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5F5641"/>
    <w:pPr>
      <w:ind w:left="720"/>
      <w:contextualSpacing/>
    </w:pPr>
  </w:style>
  <w:style w:type="paragraph" w:customStyle="1" w:styleId="Default">
    <w:name w:val="Default"/>
    <w:rsid w:val="00205D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2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JS\TIJELA%20HJS-a\IZVR&#352;NI%20ODBOR\05.%20sjednica\2.2.%20upute%20za%20postupanje%20kod%20kandidatura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2.2. upute za postupanje kod kandidatura</Template>
  <TotalTime>12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Jaić</dc:creator>
  <cp:keywords/>
  <dc:description/>
  <cp:lastModifiedBy>Ivo Jaić</cp:lastModifiedBy>
  <cp:revision>2</cp:revision>
  <dcterms:created xsi:type="dcterms:W3CDTF">2025-09-25T08:03:00Z</dcterms:created>
  <dcterms:modified xsi:type="dcterms:W3CDTF">2025-11-10T13:53:00Z</dcterms:modified>
</cp:coreProperties>
</file>